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8D6D6C" w14:textId="197C2A7C" w:rsidR="00C7345E" w:rsidRPr="005414FD" w:rsidRDefault="002B1BDF" w:rsidP="00ED23AD">
      <w:pPr>
        <w:pStyle w:val="Standard"/>
        <w:tabs>
          <w:tab w:val="center" w:pos="5256"/>
          <w:tab w:val="right" w:pos="10512"/>
        </w:tabs>
        <w:ind w:right="-874"/>
        <w:rPr>
          <w:rFonts w:ascii="Arial" w:hAnsi="Arial" w:cs="Arial"/>
          <w:color w:val="000060"/>
          <w:sz w:val="64"/>
          <w:szCs w:val="64"/>
        </w:rPr>
      </w:pPr>
      <w:r w:rsidRPr="005414FD">
        <w:rPr>
          <w:rFonts w:ascii="Arial" w:hAnsi="Arial" w:cs="Arial"/>
          <w:noProof/>
          <w:color w:val="000060"/>
          <w:sz w:val="64"/>
          <w:szCs w:val="64"/>
          <w:lang w:val="en-US" w:eastAsia="en-US" w:bidi="ar-SA"/>
        </w:rPr>
        <w:drawing>
          <wp:anchor distT="0" distB="0" distL="114300" distR="114300" simplePos="0" relativeHeight="251658240" behindDoc="0" locked="0" layoutInCell="1" allowOverlap="1" wp14:anchorId="76D7B032" wp14:editId="4A32BAEE">
            <wp:simplePos x="0" y="0"/>
            <wp:positionH relativeFrom="column">
              <wp:posOffset>3101975</wp:posOffset>
            </wp:positionH>
            <wp:positionV relativeFrom="paragraph">
              <wp:posOffset>-490220</wp:posOffset>
            </wp:positionV>
            <wp:extent cx="3432175" cy="108839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MPA Full Logo White Background.pd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32175" cy="10883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2678" w:rsidRPr="005414FD">
        <w:rPr>
          <w:rFonts w:ascii="Arial" w:hAnsi="Arial" w:cs="Arial"/>
          <w:color w:val="000060"/>
          <w:sz w:val="64"/>
          <w:szCs w:val="64"/>
        </w:rPr>
        <w:tab/>
      </w:r>
    </w:p>
    <w:p w14:paraId="5C3ABE38" w14:textId="74F95D9E" w:rsidR="00ED23AD" w:rsidRPr="005414FD" w:rsidRDefault="00ED23AD" w:rsidP="00ED23AD">
      <w:pPr>
        <w:pStyle w:val="Standard"/>
        <w:tabs>
          <w:tab w:val="center" w:pos="5256"/>
          <w:tab w:val="right" w:pos="10512"/>
        </w:tabs>
        <w:ind w:right="-874"/>
        <w:rPr>
          <w:rFonts w:ascii="Arial" w:hAnsi="Arial" w:cs="Arial"/>
        </w:rPr>
      </w:pPr>
    </w:p>
    <w:p w14:paraId="1D897AE0" w14:textId="3E3B9C3F" w:rsidR="0039792D" w:rsidRPr="005414FD" w:rsidRDefault="0039792D" w:rsidP="00ED23AD">
      <w:pPr>
        <w:pStyle w:val="Standard"/>
        <w:tabs>
          <w:tab w:val="center" w:pos="5256"/>
          <w:tab w:val="right" w:pos="10512"/>
        </w:tabs>
        <w:ind w:right="-874"/>
        <w:rPr>
          <w:rFonts w:ascii="Arial" w:hAnsi="Arial" w:cs="Arial"/>
        </w:rPr>
      </w:pPr>
    </w:p>
    <w:p w14:paraId="12BB5F38" w14:textId="77777777" w:rsidR="000251AD" w:rsidRPr="005414FD" w:rsidRDefault="000251AD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b/>
          <w:bCs/>
          <w:color w:val="00004D"/>
          <w:kern w:val="0"/>
          <w:sz w:val="16"/>
          <w:szCs w:val="16"/>
          <w:lang w:bidi="ar-SA"/>
        </w:rPr>
      </w:pPr>
    </w:p>
    <w:p w14:paraId="7174B459" w14:textId="77777777" w:rsidR="00F924AE" w:rsidRPr="005414FD" w:rsidRDefault="00F924AE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lang w:bidi="ar-SA"/>
        </w:rPr>
      </w:pPr>
    </w:p>
    <w:p w14:paraId="5B0278E2" w14:textId="77777777" w:rsidR="00F924AE" w:rsidRPr="005414FD" w:rsidRDefault="00F924AE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lang w:bidi="ar-SA"/>
        </w:rPr>
      </w:pPr>
    </w:p>
    <w:p w14:paraId="78D65C69" w14:textId="51D1435E" w:rsidR="000251AD" w:rsidRPr="005414FD" w:rsidRDefault="00765C0E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>
        <w:rPr>
          <w:rFonts w:ascii="Arial" w:hAnsi="Arial" w:cs="Arial"/>
          <w:color w:val="000000"/>
          <w:kern w:val="0"/>
          <w:sz w:val="22"/>
          <w:szCs w:val="22"/>
          <w:lang w:bidi="ar-SA"/>
        </w:rPr>
        <w:t>December</w:t>
      </w:r>
      <w:r w:rsidR="000251AD"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2024</w:t>
      </w:r>
    </w:p>
    <w:p w14:paraId="66F04072" w14:textId="77777777" w:rsidR="00F924AE" w:rsidRPr="005414FD" w:rsidRDefault="00F924AE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5CA0895C" w14:textId="77777777" w:rsidR="000251AD" w:rsidRPr="005414FD" w:rsidRDefault="000251AD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52A41C5C" w14:textId="77777777" w:rsidR="000251AD" w:rsidRPr="005414FD" w:rsidRDefault="000251AD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jc w:val="center"/>
        <w:textAlignment w:val="auto"/>
        <w:rPr>
          <w:rFonts w:ascii="Arial" w:hAnsi="Arial" w:cs="Arial"/>
          <w:b/>
          <w:bCs/>
          <w:color w:val="000000"/>
          <w:kern w:val="0"/>
          <w:sz w:val="22"/>
          <w:szCs w:val="22"/>
          <w:lang w:bidi="ar-SA"/>
        </w:rPr>
      </w:pPr>
      <w:r w:rsidRPr="005414FD">
        <w:rPr>
          <w:rFonts w:ascii="Arial" w:hAnsi="Arial" w:cs="Arial"/>
          <w:b/>
          <w:bCs/>
          <w:color w:val="000000"/>
          <w:kern w:val="0"/>
          <w:sz w:val="22"/>
          <w:szCs w:val="22"/>
          <w:lang w:bidi="ar-SA"/>
        </w:rPr>
        <w:t>CPD PORTFOLIO EVIDENCE</w:t>
      </w:r>
    </w:p>
    <w:p w14:paraId="6403E8F4" w14:textId="77777777" w:rsidR="00D5112F" w:rsidRPr="005414FD" w:rsidRDefault="00D5112F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jc w:val="center"/>
        <w:textAlignment w:val="auto"/>
        <w:rPr>
          <w:rFonts w:ascii="Arial" w:hAnsi="Arial" w:cs="Arial"/>
          <w:b/>
          <w:bCs/>
          <w:color w:val="000000"/>
          <w:kern w:val="0"/>
          <w:sz w:val="22"/>
          <w:szCs w:val="22"/>
          <w:lang w:bidi="ar-SA"/>
        </w:rPr>
      </w:pPr>
    </w:p>
    <w:p w14:paraId="5D408982" w14:textId="77777777" w:rsidR="00F924AE" w:rsidRPr="005414FD" w:rsidRDefault="00F924AE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jc w:val="center"/>
        <w:textAlignment w:val="auto"/>
        <w:rPr>
          <w:rFonts w:ascii="Arial" w:hAnsi="Arial" w:cs="Arial"/>
          <w:b/>
          <w:bCs/>
          <w:color w:val="000000"/>
          <w:kern w:val="0"/>
          <w:sz w:val="22"/>
          <w:szCs w:val="22"/>
          <w:lang w:bidi="ar-SA"/>
        </w:rPr>
      </w:pPr>
    </w:p>
    <w:p w14:paraId="2E802225" w14:textId="77777777" w:rsidR="000251AD" w:rsidRPr="005414FD" w:rsidRDefault="000251AD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jc w:val="center"/>
        <w:textAlignment w:val="auto"/>
        <w:rPr>
          <w:rFonts w:ascii="Arial" w:hAnsi="Arial" w:cs="Arial"/>
          <w:b/>
          <w:bCs/>
          <w:color w:val="000000"/>
          <w:kern w:val="0"/>
          <w:sz w:val="22"/>
          <w:szCs w:val="22"/>
          <w:lang w:bidi="ar-SA"/>
        </w:rPr>
      </w:pPr>
    </w:p>
    <w:p w14:paraId="4DCECA4F" w14:textId="2303BB7C" w:rsidR="00765C0E" w:rsidRPr="00DE371E" w:rsidRDefault="00D5112F" w:rsidP="00765C0E">
      <w:pPr>
        <w:rPr>
          <w:lang w:eastAsia="en-GB"/>
        </w:rPr>
      </w:pP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instrText xml:space="preserve"> FORMCHECKBOX </w:instrText>
      </w: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</w: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separate"/>
      </w: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end"/>
      </w:r>
      <w:bookmarkEnd w:id="0"/>
      <w:r w:rsidR="00292022"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r w:rsidR="00765C0E" w:rsidRPr="00DE371E">
        <w:rPr>
          <w:b/>
          <w:bCs/>
          <w:lang w:eastAsia="en-GB"/>
        </w:rPr>
        <w:t>The Effects of a 6-Week Plyometric and Sprint Interval Training Intervention on Soccer Player’s Physical Performance</w:t>
      </w:r>
    </w:p>
    <w:p w14:paraId="17F9AB8A" w14:textId="0C023F1A" w:rsidR="00292022" w:rsidRPr="00765C0E" w:rsidRDefault="00292022" w:rsidP="00292022">
      <w:pPr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hyperlink r:id="rId8" w:history="1"/>
    </w:p>
    <w:p w14:paraId="29494BCE" w14:textId="72207E6C" w:rsidR="00292022" w:rsidRPr="005414FD" w:rsidRDefault="00765C0E" w:rsidP="0029202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December</w:t>
      </w:r>
      <w:r w:rsidR="00292022" w:rsidRPr="005414FD">
        <w:rPr>
          <w:rFonts w:ascii="Arial" w:hAnsi="Arial" w:cs="Arial"/>
          <w:sz w:val="22"/>
          <w:szCs w:val="22"/>
        </w:rPr>
        <w:t xml:space="preserve"> 2024</w:t>
      </w:r>
    </w:p>
    <w:p w14:paraId="129648B5" w14:textId="3D7AF824" w:rsidR="00D5112F" w:rsidRPr="005414FD" w:rsidRDefault="00292022" w:rsidP="00C17703">
      <w:pPr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t>Source.</w:t>
      </w:r>
      <w:r w:rsid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r w:rsidR="00765C0E">
        <w:rPr>
          <w:rFonts w:ascii="Arial" w:hAnsi="Arial" w:cs="Arial"/>
          <w:color w:val="000000"/>
          <w:kern w:val="0"/>
          <w:sz w:val="22"/>
          <w:szCs w:val="22"/>
          <w:lang w:bidi="ar-SA"/>
        </w:rPr>
        <w:t>JSSM</w:t>
      </w: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hyperlink r:id="rId9" w:history="1">
        <w:r w:rsidR="00765C0E" w:rsidRPr="00A40A13">
          <w:rPr>
            <w:rStyle w:val="Hyperlink"/>
            <w:rFonts w:ascii="Arial" w:hAnsi="Arial" w:cs="Arial"/>
            <w:kern w:val="0"/>
            <w:sz w:val="22"/>
            <w:szCs w:val="22"/>
            <w:lang w:bidi="ar-SA"/>
          </w:rPr>
          <w:t>https://www.fmpa.co.uk/cpd/the-effects-of-a-6-week-plyometric/</w:t>
        </w:r>
      </w:hyperlink>
      <w:r w:rsidR="00765C0E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</w:p>
    <w:p w14:paraId="3915AC10" w14:textId="77777777" w:rsidR="005414FD" w:rsidRPr="005414FD" w:rsidRDefault="005414FD" w:rsidP="00C17703">
      <w:pPr>
        <w:rPr>
          <w:rFonts w:ascii="Arial" w:hAnsi="Arial" w:cs="Arial"/>
          <w:sz w:val="22"/>
          <w:szCs w:val="22"/>
        </w:rPr>
      </w:pPr>
    </w:p>
    <w:p w14:paraId="66821CDF" w14:textId="77777777" w:rsidR="005414FD" w:rsidRPr="005414FD" w:rsidRDefault="005414FD" w:rsidP="005414F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sz w:val="22"/>
          <w:szCs w:val="22"/>
        </w:rPr>
      </w:pPr>
    </w:p>
    <w:p w14:paraId="289A945E" w14:textId="6274EFF3" w:rsidR="005414FD" w:rsidRPr="00765C0E" w:rsidRDefault="005414FD" w:rsidP="005414FD"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instrText xml:space="preserve"> FORMCHECKBOX </w:instrText>
      </w: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</w: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separate"/>
      </w: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end"/>
      </w: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r w:rsidR="00765C0E" w:rsidRPr="005555D7">
        <w:rPr>
          <w:b/>
          <w:bCs/>
        </w:rPr>
        <w:t>Maximising bone adaptation &amp; reducing risk of BSI in youth development footballers via exercise &amp; nutrition</w:t>
      </w:r>
    </w:p>
    <w:p w14:paraId="4D3AAF91" w14:textId="77777777" w:rsidR="005414FD" w:rsidRPr="005414FD" w:rsidRDefault="005414FD" w:rsidP="005414FD">
      <w:pPr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5F6E2A36" w14:textId="58CAE2AE" w:rsidR="005414FD" w:rsidRPr="005414FD" w:rsidRDefault="00765C0E" w:rsidP="005414F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>
        <w:rPr>
          <w:rFonts w:ascii="Arial" w:hAnsi="Arial" w:cs="Arial"/>
          <w:color w:val="000000"/>
          <w:kern w:val="0"/>
          <w:sz w:val="22"/>
          <w:szCs w:val="22"/>
          <w:lang w:bidi="ar-SA"/>
        </w:rPr>
        <w:t>December</w:t>
      </w:r>
      <w:r w:rsidR="005414FD"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2024</w:t>
      </w:r>
    </w:p>
    <w:p w14:paraId="08A2BEE5" w14:textId="7F75762F" w:rsidR="005414FD" w:rsidRPr="005414FD" w:rsidRDefault="005414FD" w:rsidP="005414FD">
      <w:pPr>
        <w:rPr>
          <w:rFonts w:ascii="Arial" w:hAnsi="Arial" w:cs="Arial"/>
          <w:sz w:val="22"/>
          <w:szCs w:val="22"/>
        </w:rPr>
      </w:pP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Source. </w:t>
      </w:r>
      <w:r w:rsidR="00AD45F7">
        <w:rPr>
          <w:rFonts w:ascii="Arial" w:hAnsi="Arial" w:cs="Arial"/>
          <w:color w:val="000000"/>
          <w:kern w:val="0"/>
          <w:sz w:val="22"/>
          <w:szCs w:val="22"/>
          <w:lang w:bidi="ar-SA"/>
        </w:rPr>
        <w:t>FMPA</w:t>
      </w: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hyperlink r:id="rId10" w:history="1">
        <w:r w:rsidR="00765C0E" w:rsidRPr="00A40A13">
          <w:rPr>
            <w:rStyle w:val="Hyperlink"/>
            <w:rFonts w:ascii="Arial" w:hAnsi="Arial" w:cs="Arial"/>
            <w:kern w:val="0"/>
            <w:sz w:val="22"/>
            <w:szCs w:val="22"/>
            <w:lang w:bidi="ar-SA"/>
          </w:rPr>
          <w:t>https://www.fmpa.co.uk/cpd/maximising-bone-adaptation/</w:t>
        </w:r>
      </w:hyperlink>
      <w:r w:rsidR="00765C0E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</w:p>
    <w:p w14:paraId="00762C7D" w14:textId="7D0A50E8" w:rsidR="00D5112F" w:rsidRPr="005414FD" w:rsidRDefault="00D5112F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2A1FF1D2" w14:textId="77777777" w:rsidR="00D5112F" w:rsidRPr="005414FD" w:rsidRDefault="00D5112F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434A91B0" w14:textId="3F0CAEAD" w:rsidR="00292022" w:rsidRPr="00765C0E" w:rsidRDefault="00D5112F" w:rsidP="00292022"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instrText xml:space="preserve"> FORMCHECKBOX </w:instrText>
      </w: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</w: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separate"/>
      </w: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end"/>
      </w:r>
      <w:r w:rsidR="00AD45F7">
        <w:rPr>
          <w:rFonts w:ascii="Arial" w:hAnsi="Arial" w:cs="Arial"/>
          <w:sz w:val="22"/>
          <w:szCs w:val="22"/>
          <w:lang w:bidi="ar-SA"/>
        </w:rPr>
        <w:t xml:space="preserve"> </w:t>
      </w:r>
      <w:r w:rsidR="00765C0E" w:rsidRPr="005555D7">
        <w:rPr>
          <w:b/>
          <w:bCs/>
        </w:rPr>
        <w:t>Pubic apophysitis – an important cause of groin pain in young athletes</w:t>
      </w:r>
    </w:p>
    <w:p w14:paraId="1AAA3669" w14:textId="77777777" w:rsidR="00C17703" w:rsidRPr="005414FD" w:rsidRDefault="00C17703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sz w:val="22"/>
          <w:szCs w:val="22"/>
        </w:rPr>
      </w:pPr>
    </w:p>
    <w:p w14:paraId="0FC32674" w14:textId="68C7963C" w:rsidR="00C17703" w:rsidRPr="005414FD" w:rsidRDefault="00765C0E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December</w:t>
      </w:r>
      <w:r w:rsidR="00AD45F7">
        <w:rPr>
          <w:rFonts w:ascii="Arial" w:hAnsi="Arial" w:cs="Arial"/>
          <w:sz w:val="22"/>
          <w:szCs w:val="22"/>
        </w:rPr>
        <w:t xml:space="preserve"> </w:t>
      </w:r>
      <w:r w:rsidR="009F70A0" w:rsidRPr="005414FD">
        <w:rPr>
          <w:rFonts w:ascii="Arial" w:hAnsi="Arial" w:cs="Arial"/>
          <w:sz w:val="22"/>
          <w:szCs w:val="22"/>
        </w:rPr>
        <w:t>2024</w:t>
      </w:r>
    </w:p>
    <w:p w14:paraId="33CEECDA" w14:textId="5BBAEDE2" w:rsidR="009F70A0" w:rsidRPr="005414FD" w:rsidRDefault="0083381E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sz w:val="22"/>
          <w:szCs w:val="22"/>
        </w:rPr>
      </w:pPr>
      <w:r w:rsidRPr="005414FD">
        <w:rPr>
          <w:rFonts w:ascii="Arial" w:hAnsi="Arial" w:cs="Arial"/>
          <w:sz w:val="22"/>
          <w:szCs w:val="22"/>
        </w:rPr>
        <w:t>Source.</w:t>
      </w:r>
      <w:r w:rsidR="00CB715E">
        <w:rPr>
          <w:rFonts w:ascii="Arial" w:hAnsi="Arial" w:cs="Arial"/>
          <w:sz w:val="22"/>
          <w:szCs w:val="22"/>
        </w:rPr>
        <w:t xml:space="preserve"> BJSM</w:t>
      </w:r>
      <w:r w:rsidRPr="005414FD">
        <w:rPr>
          <w:rFonts w:ascii="Arial" w:hAnsi="Arial" w:cs="Arial"/>
          <w:sz w:val="22"/>
          <w:szCs w:val="22"/>
        </w:rPr>
        <w:t xml:space="preserve"> </w:t>
      </w:r>
      <w:hyperlink r:id="rId11" w:history="1">
        <w:r w:rsidR="00260126" w:rsidRPr="00A40A13">
          <w:rPr>
            <w:rStyle w:val="Hyperlink"/>
            <w:rFonts w:ascii="Arial" w:hAnsi="Arial" w:cs="Arial"/>
            <w:sz w:val="22"/>
            <w:szCs w:val="22"/>
          </w:rPr>
          <w:t>https://www.fmpa.co.uk/app/uploads/2024/12/1461.full_.pdf</w:t>
        </w:r>
      </w:hyperlink>
      <w:r w:rsidR="00260126">
        <w:rPr>
          <w:rFonts w:ascii="Arial" w:hAnsi="Arial" w:cs="Arial"/>
          <w:sz w:val="22"/>
          <w:szCs w:val="22"/>
        </w:rPr>
        <w:t xml:space="preserve"> </w:t>
      </w:r>
    </w:p>
    <w:p w14:paraId="23339E44" w14:textId="77777777" w:rsidR="0083381E" w:rsidRPr="005414FD" w:rsidRDefault="0083381E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sz w:val="22"/>
          <w:szCs w:val="22"/>
        </w:rPr>
      </w:pPr>
    </w:p>
    <w:p w14:paraId="2BB8BE15" w14:textId="77777777" w:rsidR="00E96243" w:rsidRPr="005414FD" w:rsidRDefault="00E96243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sz w:val="22"/>
          <w:szCs w:val="22"/>
        </w:rPr>
      </w:pPr>
    </w:p>
    <w:p w14:paraId="704B1065" w14:textId="668D9A51" w:rsidR="00260126" w:rsidRPr="00DE371E" w:rsidRDefault="005414FD" w:rsidP="00260126"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instrText xml:space="preserve"> FORMCHECKBOX </w:instrText>
      </w: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</w: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separate"/>
      </w: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end"/>
      </w: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r w:rsidR="00260126" w:rsidRPr="005555D7">
        <w:rPr>
          <w:b/>
          <w:bCs/>
        </w:rPr>
        <w:t>Back in the game: Navigating football after pregnancy</w:t>
      </w:r>
    </w:p>
    <w:p w14:paraId="0ED79B18" w14:textId="77777777" w:rsidR="00CB715E" w:rsidRPr="005414FD" w:rsidRDefault="00CB715E" w:rsidP="005414FD">
      <w:pPr>
        <w:rPr>
          <w:rFonts w:ascii="Arial" w:hAnsi="Arial" w:cs="Arial"/>
          <w:sz w:val="22"/>
          <w:szCs w:val="22"/>
        </w:rPr>
      </w:pPr>
    </w:p>
    <w:p w14:paraId="3202D464" w14:textId="35C661F1" w:rsidR="005414FD" w:rsidRPr="005414FD" w:rsidRDefault="00260126" w:rsidP="005414FD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December</w:t>
      </w:r>
      <w:r w:rsidR="005414FD" w:rsidRPr="005414FD">
        <w:rPr>
          <w:rFonts w:ascii="Arial" w:hAnsi="Arial" w:cs="Arial"/>
          <w:sz w:val="22"/>
          <w:szCs w:val="22"/>
        </w:rPr>
        <w:t xml:space="preserve"> 2024</w:t>
      </w:r>
    </w:p>
    <w:p w14:paraId="3D93E636" w14:textId="3A89D09A" w:rsidR="005414FD" w:rsidRPr="005414FD" w:rsidRDefault="005414FD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sz w:val="22"/>
          <w:szCs w:val="22"/>
        </w:rPr>
      </w:pPr>
      <w:r w:rsidRPr="005414FD">
        <w:rPr>
          <w:rFonts w:ascii="Arial" w:hAnsi="Arial" w:cs="Arial"/>
          <w:sz w:val="22"/>
          <w:szCs w:val="22"/>
        </w:rPr>
        <w:t xml:space="preserve">Source. </w:t>
      </w:r>
      <w:r w:rsidR="00260126">
        <w:rPr>
          <w:rFonts w:ascii="Arial" w:hAnsi="Arial" w:cs="Arial"/>
          <w:sz w:val="22"/>
          <w:szCs w:val="22"/>
        </w:rPr>
        <w:t xml:space="preserve">FMPA </w:t>
      </w:r>
      <w:hyperlink r:id="rId12" w:history="1">
        <w:r w:rsidR="00260126" w:rsidRPr="00A40A13">
          <w:rPr>
            <w:rStyle w:val="Hyperlink"/>
            <w:rFonts w:ascii="Arial" w:hAnsi="Arial" w:cs="Arial"/>
            <w:sz w:val="22"/>
            <w:szCs w:val="22"/>
          </w:rPr>
          <w:t>https://www.fmpa.co.uk/app/uploads/2024/12/Back-in-the-Game.pdf</w:t>
        </w:r>
      </w:hyperlink>
      <w:r w:rsidR="00260126">
        <w:rPr>
          <w:rFonts w:ascii="Arial" w:hAnsi="Arial" w:cs="Arial"/>
          <w:sz w:val="22"/>
          <w:szCs w:val="22"/>
        </w:rPr>
        <w:t xml:space="preserve"> </w:t>
      </w:r>
    </w:p>
    <w:p w14:paraId="645E3B64" w14:textId="78F5E5A8" w:rsidR="005414FD" w:rsidRDefault="005414FD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</w:p>
    <w:p w14:paraId="63DBD233" w14:textId="77777777" w:rsidR="00CB715E" w:rsidRDefault="00CB715E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12DF0475" w14:textId="23671E07" w:rsidR="00CB715E" w:rsidRDefault="00CB715E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</w:pP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instrText xml:space="preserve"> FORMCHECKBOX </w:instrText>
      </w: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</w: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separate"/>
      </w:r>
      <w:r w:rsidRPr="005414FD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end"/>
      </w:r>
      <w:r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r w:rsidR="005555D7" w:rsidRPr="005555D7">
        <w:rPr>
          <w:b/>
          <w:bCs/>
        </w:rPr>
        <w:t>PODCAST – Human Factors: A journey in improving care</w:t>
      </w:r>
    </w:p>
    <w:p w14:paraId="1B18B2D0" w14:textId="77777777" w:rsidR="005555D7" w:rsidRDefault="005555D7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6001805B" w14:textId="4320A500" w:rsidR="00CB715E" w:rsidRDefault="005555D7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>
        <w:rPr>
          <w:rFonts w:ascii="Arial" w:hAnsi="Arial" w:cs="Arial"/>
          <w:color w:val="000000"/>
          <w:kern w:val="0"/>
          <w:sz w:val="22"/>
          <w:szCs w:val="22"/>
          <w:lang w:bidi="ar-SA"/>
        </w:rPr>
        <w:t>December</w:t>
      </w:r>
      <w:r w:rsidR="00CB715E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2024</w:t>
      </w:r>
    </w:p>
    <w:p w14:paraId="656E1CCF" w14:textId="397C860A" w:rsidR="00CB715E" w:rsidRDefault="00CB715E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 w:rsidRPr="00CB715E">
        <w:rPr>
          <w:rFonts w:ascii="Arial" w:hAnsi="Arial" w:cs="Arial"/>
          <w:color w:val="000000"/>
          <w:kern w:val="0"/>
          <w:sz w:val="22"/>
          <w:szCs w:val="22"/>
          <w:lang w:bidi="ar-SA"/>
        </w:rPr>
        <w:t>By:</w:t>
      </w:r>
      <w:r w:rsidR="005555D7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r w:rsidR="005555D7" w:rsidRPr="005555D7">
        <w:t>Rob Galloway - interviewed by Dr Eleanor Trezise</w:t>
      </w:r>
    </w:p>
    <w:p w14:paraId="0D0AB8B9" w14:textId="47521471" w:rsidR="00CB715E" w:rsidRPr="00CB715E" w:rsidRDefault="00CB715E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Source: FMPA </w:t>
      </w:r>
      <w:hyperlink r:id="rId13" w:history="1">
        <w:r w:rsidR="005555D7" w:rsidRPr="00A40A13">
          <w:rPr>
            <w:rStyle w:val="Hyperlink"/>
          </w:rPr>
          <w:t>https://www.fmpa.co.uk/podcasts/rob-galloway/</w:t>
        </w:r>
      </w:hyperlink>
      <w:r w:rsidR="005555D7">
        <w:t xml:space="preserve"> </w:t>
      </w:r>
    </w:p>
    <w:p w14:paraId="60475585" w14:textId="77777777" w:rsidR="00AD45F7" w:rsidRPr="00AD45F7" w:rsidRDefault="00AD45F7" w:rsidP="00AD45F7">
      <w:pPr>
        <w:rPr>
          <w:sz w:val="22"/>
          <w:szCs w:val="22"/>
        </w:rPr>
      </w:pPr>
    </w:p>
    <w:p w14:paraId="01CCE56E" w14:textId="77777777" w:rsidR="00AD45F7" w:rsidRPr="005414FD" w:rsidRDefault="00AD45F7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sectPr w:rsidR="00AD45F7" w:rsidRPr="005414FD" w:rsidSect="00E41279">
      <w:footerReference w:type="default" r:id="rId14"/>
      <w:pgSz w:w="11906" w:h="16838"/>
      <w:pgMar w:top="1134" w:right="1558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047C77" w14:textId="77777777" w:rsidR="00563EBB" w:rsidRDefault="00563EBB">
      <w:r>
        <w:separator/>
      </w:r>
    </w:p>
  </w:endnote>
  <w:endnote w:type="continuationSeparator" w:id="0">
    <w:p w14:paraId="1978C00F" w14:textId="77777777" w:rsidR="00563EBB" w:rsidRDefault="00563E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8F74FE" w14:textId="77777777" w:rsidR="00596869" w:rsidRDefault="00596869" w:rsidP="00596869">
    <w:pPr>
      <w:pStyle w:val="Footer"/>
      <w:jc w:val="center"/>
      <w:rPr>
        <w:rFonts w:ascii="Arial" w:hAnsi="Arial"/>
        <w:b/>
        <w:color w:val="000060"/>
        <w:sz w:val="16"/>
      </w:rPr>
    </w:pPr>
    <w:r>
      <w:rPr>
        <w:rFonts w:ascii="Arial" w:hAnsi="Arial"/>
        <w:b/>
        <w:color w:val="000060"/>
        <w:sz w:val="16"/>
      </w:rPr>
      <w:t>Representing and promoting Medicine &amp; Performance Practitioners working in P</w:t>
    </w:r>
    <w:r w:rsidRPr="00E0217C">
      <w:rPr>
        <w:rFonts w:ascii="Arial" w:hAnsi="Arial"/>
        <w:b/>
        <w:color w:val="000060"/>
        <w:sz w:val="16"/>
      </w:rPr>
      <w:t>rofessional</w:t>
    </w:r>
    <w:r>
      <w:rPr>
        <w:rFonts w:ascii="Arial" w:hAnsi="Arial"/>
        <w:b/>
        <w:color w:val="000060"/>
        <w:sz w:val="16"/>
      </w:rPr>
      <w:t xml:space="preserve"> Football</w:t>
    </w:r>
  </w:p>
  <w:p w14:paraId="55882E55" w14:textId="6AA473F6" w:rsidR="00596869" w:rsidRDefault="00596869" w:rsidP="00596869">
    <w:pPr>
      <w:pStyle w:val="Footer"/>
      <w:jc w:val="center"/>
      <w:rPr>
        <w:rFonts w:ascii="Arial" w:hAnsi="Arial"/>
        <w:b/>
        <w:color w:val="000060"/>
        <w:sz w:val="12"/>
        <w:szCs w:val="12"/>
      </w:rPr>
    </w:pPr>
    <w:r>
      <w:rPr>
        <w:rFonts w:ascii="Arial" w:hAnsi="Arial"/>
        <w:b/>
        <w:color w:val="000060"/>
        <w:sz w:val="12"/>
        <w:szCs w:val="12"/>
      </w:rPr>
      <w:t xml:space="preserve">Head Office: </w:t>
    </w:r>
    <w:r w:rsidR="00FA4702">
      <w:rPr>
        <w:rFonts w:ascii="Arial" w:hAnsi="Arial"/>
        <w:b/>
        <w:color w:val="000060"/>
        <w:sz w:val="12"/>
        <w:szCs w:val="12"/>
      </w:rPr>
      <w:t>Bank Building, King Street, Clitheroe, Lancashire, BB7 2EL</w:t>
    </w:r>
  </w:p>
  <w:p w14:paraId="646648AB" w14:textId="77777777" w:rsidR="00596869" w:rsidRPr="00ED6A35" w:rsidRDefault="00596869" w:rsidP="00596869">
    <w:pPr>
      <w:pStyle w:val="Footer"/>
      <w:jc w:val="center"/>
      <w:rPr>
        <w:rFonts w:ascii="Arial" w:hAnsi="Arial"/>
        <w:b/>
        <w:color w:val="000060"/>
        <w:sz w:val="12"/>
        <w:szCs w:val="12"/>
      </w:rPr>
    </w:pPr>
    <w:r>
      <w:rPr>
        <w:rFonts w:ascii="Arial" w:hAnsi="Arial"/>
        <w:b/>
        <w:color w:val="000060"/>
        <w:sz w:val="12"/>
        <w:szCs w:val="12"/>
      </w:rPr>
      <w:t xml:space="preserve"> 0333 456 7897 - </w:t>
    </w:r>
    <w:r w:rsidRPr="00E0217C">
      <w:rPr>
        <w:rFonts w:ascii="Arial" w:hAnsi="Arial"/>
        <w:b/>
        <w:color w:val="000060"/>
        <w:sz w:val="12"/>
        <w:szCs w:val="12"/>
      </w:rPr>
      <w:t>www.fmpa.co.uk</w:t>
    </w:r>
    <w:r>
      <w:rPr>
        <w:rFonts w:ascii="Arial" w:hAnsi="Arial"/>
        <w:b/>
        <w:color w:val="000060"/>
        <w:sz w:val="12"/>
        <w:szCs w:val="12"/>
      </w:rPr>
      <w:t xml:space="preserve"> - admin</w:t>
    </w:r>
    <w:r w:rsidRPr="00B25F79">
      <w:rPr>
        <w:rFonts w:ascii="Arial" w:hAnsi="Arial"/>
        <w:b/>
        <w:color w:val="000060"/>
        <w:sz w:val="12"/>
        <w:szCs w:val="12"/>
      </w:rPr>
      <w:t>@fmpa.co.uk</w:t>
    </w:r>
    <w:r>
      <w:rPr>
        <w:rFonts w:ascii="Arial" w:hAnsi="Arial"/>
        <w:b/>
        <w:color w:val="000060"/>
        <w:sz w:val="12"/>
        <w:szCs w:val="12"/>
      </w:rPr>
      <w:t xml:space="preserve">  </w:t>
    </w:r>
  </w:p>
  <w:p w14:paraId="4F64E001" w14:textId="54846E7C" w:rsidR="00ED6A35" w:rsidRPr="00596869" w:rsidRDefault="00ED6A35" w:rsidP="005968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3502EF" w14:textId="77777777" w:rsidR="00563EBB" w:rsidRDefault="00563EBB">
      <w:r>
        <w:rPr>
          <w:color w:val="000000"/>
        </w:rPr>
        <w:separator/>
      </w:r>
    </w:p>
  </w:footnote>
  <w:footnote w:type="continuationSeparator" w:id="0">
    <w:p w14:paraId="73067800" w14:textId="77777777" w:rsidR="00563EBB" w:rsidRDefault="00563E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E93F92"/>
    <w:multiLevelType w:val="multilevel"/>
    <w:tmpl w:val="2D209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02835DB"/>
    <w:multiLevelType w:val="multilevel"/>
    <w:tmpl w:val="7D103DF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3BB414D"/>
    <w:multiLevelType w:val="hybridMultilevel"/>
    <w:tmpl w:val="1D56F5F6"/>
    <w:lvl w:ilvl="0" w:tplc="08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" w15:restartNumberingAfterBreak="0">
    <w:nsid w:val="6D6E542F"/>
    <w:multiLevelType w:val="multilevel"/>
    <w:tmpl w:val="9A3458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0275DB0"/>
    <w:multiLevelType w:val="multilevel"/>
    <w:tmpl w:val="DE4EFD72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00383157">
    <w:abstractNumId w:val="2"/>
  </w:num>
  <w:num w:numId="2" w16cid:durableId="1520048160">
    <w:abstractNumId w:val="0"/>
  </w:num>
  <w:num w:numId="3" w16cid:durableId="1827472577">
    <w:abstractNumId w:val="4"/>
  </w:num>
  <w:num w:numId="4" w16cid:durableId="647514309">
    <w:abstractNumId w:val="1"/>
  </w:num>
  <w:num w:numId="5" w16cid:durableId="116577688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6"/>
  <w:proofState w:spelling="clean" w:grammar="clean"/>
  <w:defaultTabStop w:val="709"/>
  <w:hyphenationZone w:val="357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45E"/>
    <w:rsid w:val="00014489"/>
    <w:rsid w:val="000251AD"/>
    <w:rsid w:val="00044A6B"/>
    <w:rsid w:val="000E785D"/>
    <w:rsid w:val="00110328"/>
    <w:rsid w:val="001161AC"/>
    <w:rsid w:val="0016642F"/>
    <w:rsid w:val="001811F3"/>
    <w:rsid w:val="001B17E0"/>
    <w:rsid w:val="001D0741"/>
    <w:rsid w:val="00204DD8"/>
    <w:rsid w:val="00260126"/>
    <w:rsid w:val="00292022"/>
    <w:rsid w:val="00292490"/>
    <w:rsid w:val="002B1BDF"/>
    <w:rsid w:val="003040D5"/>
    <w:rsid w:val="00386F5D"/>
    <w:rsid w:val="00396A26"/>
    <w:rsid w:val="0039792D"/>
    <w:rsid w:val="003C4EDA"/>
    <w:rsid w:val="003E284F"/>
    <w:rsid w:val="004124D3"/>
    <w:rsid w:val="00435D44"/>
    <w:rsid w:val="004646C5"/>
    <w:rsid w:val="00464EFD"/>
    <w:rsid w:val="0049461C"/>
    <w:rsid w:val="004C40EE"/>
    <w:rsid w:val="004C4AD9"/>
    <w:rsid w:val="004D5D66"/>
    <w:rsid w:val="004D7128"/>
    <w:rsid w:val="00501B8D"/>
    <w:rsid w:val="005164D4"/>
    <w:rsid w:val="005414FD"/>
    <w:rsid w:val="00552067"/>
    <w:rsid w:val="005555D7"/>
    <w:rsid w:val="00563EBB"/>
    <w:rsid w:val="0058292C"/>
    <w:rsid w:val="00596869"/>
    <w:rsid w:val="005C03B5"/>
    <w:rsid w:val="005D68B2"/>
    <w:rsid w:val="00600E1B"/>
    <w:rsid w:val="00615E5D"/>
    <w:rsid w:val="00621913"/>
    <w:rsid w:val="00680FC1"/>
    <w:rsid w:val="006A761F"/>
    <w:rsid w:val="006C019C"/>
    <w:rsid w:val="006E3F12"/>
    <w:rsid w:val="00731755"/>
    <w:rsid w:val="00765C0E"/>
    <w:rsid w:val="007843A1"/>
    <w:rsid w:val="00787BEF"/>
    <w:rsid w:val="0079721B"/>
    <w:rsid w:val="007F0369"/>
    <w:rsid w:val="00826FDF"/>
    <w:rsid w:val="00831DFF"/>
    <w:rsid w:val="0083381E"/>
    <w:rsid w:val="00860C33"/>
    <w:rsid w:val="00874365"/>
    <w:rsid w:val="008C110A"/>
    <w:rsid w:val="008E6FCD"/>
    <w:rsid w:val="008F526B"/>
    <w:rsid w:val="00916A70"/>
    <w:rsid w:val="00947A19"/>
    <w:rsid w:val="0096189D"/>
    <w:rsid w:val="00970936"/>
    <w:rsid w:val="00987A8E"/>
    <w:rsid w:val="009A6FB7"/>
    <w:rsid w:val="009F70A0"/>
    <w:rsid w:val="00A32678"/>
    <w:rsid w:val="00A565DB"/>
    <w:rsid w:val="00A82E05"/>
    <w:rsid w:val="00AB2328"/>
    <w:rsid w:val="00AD2A22"/>
    <w:rsid w:val="00AD45F7"/>
    <w:rsid w:val="00AE3961"/>
    <w:rsid w:val="00B22228"/>
    <w:rsid w:val="00B25F79"/>
    <w:rsid w:val="00B42A1E"/>
    <w:rsid w:val="00B517B4"/>
    <w:rsid w:val="00B57FC4"/>
    <w:rsid w:val="00BA2035"/>
    <w:rsid w:val="00BD2C5F"/>
    <w:rsid w:val="00BD65D2"/>
    <w:rsid w:val="00BF0DB4"/>
    <w:rsid w:val="00C17703"/>
    <w:rsid w:val="00C1779E"/>
    <w:rsid w:val="00C60414"/>
    <w:rsid w:val="00C7345E"/>
    <w:rsid w:val="00C75137"/>
    <w:rsid w:val="00CA52DA"/>
    <w:rsid w:val="00CB715E"/>
    <w:rsid w:val="00CC53E8"/>
    <w:rsid w:val="00CD52D2"/>
    <w:rsid w:val="00CE5E9E"/>
    <w:rsid w:val="00CE6B2B"/>
    <w:rsid w:val="00CF01AE"/>
    <w:rsid w:val="00D5112F"/>
    <w:rsid w:val="00D81CCE"/>
    <w:rsid w:val="00D92319"/>
    <w:rsid w:val="00DE1E1B"/>
    <w:rsid w:val="00E41279"/>
    <w:rsid w:val="00E51D5D"/>
    <w:rsid w:val="00E55A95"/>
    <w:rsid w:val="00E6565C"/>
    <w:rsid w:val="00E96243"/>
    <w:rsid w:val="00ED23AD"/>
    <w:rsid w:val="00ED6A35"/>
    <w:rsid w:val="00F0292E"/>
    <w:rsid w:val="00F10E96"/>
    <w:rsid w:val="00F16B36"/>
    <w:rsid w:val="00F85014"/>
    <w:rsid w:val="00F924AE"/>
    <w:rsid w:val="00FA4702"/>
    <w:rsid w:val="00FB75FA"/>
    <w:rsid w:val="00FD1A87"/>
    <w:rsid w:val="00FE4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3E5E64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Lucida Sans Unicode" w:hAnsi="Times New Roman" w:cs="Mangal"/>
        <w:kern w:val="3"/>
        <w:sz w:val="24"/>
        <w:szCs w:val="24"/>
        <w:lang w:val="en-GB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pPr>
      <w:suppressAutoHyphens/>
    </w:pPr>
  </w:style>
  <w:style w:type="paragraph" w:styleId="Heading1">
    <w:name w:val="heading 1"/>
    <w:basedOn w:val="Normal"/>
    <w:next w:val="Normal"/>
    <w:link w:val="Heading1Char"/>
    <w:uiPriority w:val="9"/>
    <w:qFormat/>
    <w:rsid w:val="005D68B2"/>
    <w:pPr>
      <w:keepNext/>
      <w:keepLines/>
      <w:spacing w:before="240"/>
      <w:outlineLvl w:val="0"/>
    </w:pPr>
    <w:rPr>
      <w:rFonts w:asciiTheme="majorHAnsi" w:eastAsiaTheme="majorEastAsia" w:hAnsiTheme="majorHAnsi"/>
      <w:color w:val="365F91" w:themeColor="accent1" w:themeShade="BF"/>
      <w:sz w:val="32"/>
      <w:szCs w:val="2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</w:style>
  <w:style w:type="paragraph" w:styleId="Captio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Header">
    <w:name w:val="header"/>
    <w:basedOn w:val="Standard"/>
    <w:pPr>
      <w:tabs>
        <w:tab w:val="center" w:pos="4320"/>
        <w:tab w:val="right" w:pos="8640"/>
      </w:tabs>
    </w:pPr>
  </w:style>
  <w:style w:type="paragraph" w:styleId="Footer">
    <w:name w:val="footer"/>
    <w:basedOn w:val="Standard"/>
    <w:pPr>
      <w:suppressLineNumbers/>
      <w:tabs>
        <w:tab w:val="center" w:pos="4819"/>
        <w:tab w:val="right" w:pos="9638"/>
      </w:tabs>
    </w:pPr>
  </w:style>
  <w:style w:type="paragraph" w:styleId="BalloonText">
    <w:name w:val="Balloon Text"/>
    <w:basedOn w:val="Normal"/>
    <w:rPr>
      <w:rFonts w:ascii="Tahoma" w:hAnsi="Tahoma"/>
      <w:sz w:val="16"/>
      <w:szCs w:val="14"/>
    </w:rPr>
  </w:style>
  <w:style w:type="character" w:customStyle="1" w:styleId="BalloonTextChar">
    <w:name w:val="Balloon Text Char"/>
    <w:basedOn w:val="DefaultParagraphFont"/>
    <w:rPr>
      <w:rFonts w:ascii="Tahoma" w:hAnsi="Tahoma"/>
      <w:sz w:val="16"/>
      <w:szCs w:val="14"/>
    </w:rPr>
  </w:style>
  <w:style w:type="table" w:styleId="TableGrid">
    <w:name w:val="Table Grid"/>
    <w:basedOn w:val="TableNormal"/>
    <w:uiPriority w:val="59"/>
    <w:rsid w:val="00AE3961"/>
    <w:pPr>
      <w:widowControl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B1BDF"/>
    <w:pPr>
      <w:widowControl/>
      <w:suppressAutoHyphens w:val="0"/>
      <w:autoSpaceDN/>
      <w:ind w:left="720"/>
      <w:contextualSpacing/>
      <w:textAlignment w:val="auto"/>
    </w:pPr>
    <w:rPr>
      <w:rFonts w:asciiTheme="minorHAnsi" w:eastAsiaTheme="minorHAnsi" w:hAnsiTheme="minorHAnsi" w:cstheme="minorBidi"/>
      <w:kern w:val="0"/>
      <w:lang w:val="en-US" w:eastAsia="en-US" w:bidi="ar-SA"/>
    </w:rPr>
  </w:style>
  <w:style w:type="character" w:styleId="Hyperlink">
    <w:name w:val="Hyperlink"/>
    <w:basedOn w:val="DefaultParagraphFont"/>
    <w:uiPriority w:val="99"/>
    <w:unhideWhenUsed/>
    <w:rsid w:val="0087436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B25F7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17703"/>
    <w:rPr>
      <w:color w:val="800080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5D68B2"/>
    <w:rPr>
      <w:rFonts w:asciiTheme="majorHAnsi" w:eastAsiaTheme="majorEastAsia" w:hAnsiTheme="majorHAnsi"/>
      <w:color w:val="365F91" w:themeColor="accent1" w:themeShade="BF"/>
      <w:sz w:val="32"/>
      <w:szCs w:val="2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25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1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8540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379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320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908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4799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651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175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719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2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64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2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33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10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4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43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5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7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9961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28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94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2226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7689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67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685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959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1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2290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059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338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453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1622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6304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61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968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7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1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7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0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9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9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1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37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mpa.co.uk/cpd/ankle-syndesmosis-management-grade-2b-or-not-2b-that-is-the-question/" TargetMode="External"/><Relationship Id="rId13" Type="http://schemas.openxmlformats.org/officeDocument/2006/relationships/hyperlink" Target="https://www.fmpa.co.uk/podcasts/rob-galloway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yperlink" Target="https://www.fmpa.co.uk/app/uploads/2024/12/Back-in-the-Game.pdf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fmpa.co.uk/app/uploads/2024/12/1461.full_.pdf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fmpa.co.uk/cpd/maximising-bone-adaptation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fmpa.co.uk/cpd/the-effects-of-a-6-week-plyometric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225</Words>
  <Characters>1286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Eamonn Salmon</dc:creator>
  <cp:lastModifiedBy>Eamonn Salmon</cp:lastModifiedBy>
  <cp:revision>2</cp:revision>
  <cp:lastPrinted>2022-11-12T11:12:00Z</cp:lastPrinted>
  <dcterms:created xsi:type="dcterms:W3CDTF">2025-01-20T12:57:00Z</dcterms:created>
  <dcterms:modified xsi:type="dcterms:W3CDTF">2025-01-20T12:57:00Z</dcterms:modified>
</cp:coreProperties>
</file>